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B11A0" w:rsidRDefault="001B11A0">
      <w:pPr>
        <w:spacing w:line="118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23495</wp:posOffset>
            </wp:positionH>
            <wp:positionV relativeFrom="page">
              <wp:posOffset>0</wp:posOffset>
            </wp:positionV>
            <wp:extent cx="36385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11A0" w:rsidRDefault="001B11A0">
      <w:pPr>
        <w:spacing w:line="0" w:lineRule="atLeast"/>
        <w:jc w:val="right"/>
        <w:rPr>
          <w:rFonts w:ascii="Arial" w:eastAsia="Arial" w:hAnsi="Arial"/>
          <w:sz w:val="80"/>
        </w:rPr>
      </w:pPr>
      <w:r>
        <w:rPr>
          <w:rFonts w:ascii="Arial" w:eastAsia="Arial" w:hAnsi="Arial"/>
          <w:sz w:val="80"/>
        </w:rPr>
        <w:t>Priya Sharma</w:t>
      </w: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58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E8E8E8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New Delhi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E8E8E8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Baniya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24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0" w:lineRule="atLeast"/>
        <w:ind w:left="480"/>
        <w:rPr>
          <w:rFonts w:ascii="Arial" w:eastAsia="Arial" w:hAnsi="Arial"/>
          <w:color w:val="E8E8E8"/>
          <w:sz w:val="50"/>
        </w:rPr>
      </w:pPr>
      <w:r>
        <w:rPr>
          <w:rFonts w:ascii="Arial" w:eastAsia="Arial" w:hAnsi="Arial"/>
          <w:color w:val="E8E8E8"/>
          <w:sz w:val="50"/>
        </w:rPr>
        <w:t>Family Details</w:t>
      </w:r>
    </w:p>
    <w:p w:rsidR="001B11A0" w:rsidRDefault="001B11A0">
      <w:pPr>
        <w:spacing w:line="384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E8E8E8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Rajesh Sharma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Govt.Job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Sunita Sharma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Teacher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2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2</w:t>
      </w:r>
    </w:p>
    <w:p w:rsidR="001B11A0" w:rsidRDefault="001B11A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288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spacing w:line="0" w:lineRule="atLeast"/>
        <w:ind w:left="480"/>
        <w:rPr>
          <w:rFonts w:ascii="Arial" w:eastAsia="Arial" w:hAnsi="Arial"/>
          <w:color w:val="E8E8E8"/>
          <w:sz w:val="50"/>
        </w:rPr>
      </w:pPr>
      <w:r>
        <w:rPr>
          <w:rFonts w:ascii="Arial" w:eastAsia="Arial" w:hAnsi="Arial"/>
          <w:color w:val="E8E8E8"/>
          <w:sz w:val="50"/>
        </w:rPr>
        <w:t>Contact Details</w:t>
      </w:r>
    </w:p>
    <w:p w:rsidR="001B11A0" w:rsidRDefault="001B11A0">
      <w:pPr>
        <w:spacing w:line="0" w:lineRule="atLeast"/>
        <w:ind w:left="480"/>
        <w:rPr>
          <w:rFonts w:ascii="Arial" w:eastAsia="Arial" w:hAnsi="Arial"/>
          <w:color w:val="E8E8E8"/>
          <w:sz w:val="50"/>
        </w:rPr>
        <w:sectPr w:rsidR="00000000">
          <w:pgSz w:w="11920" w:h="16845"/>
          <w:pgMar w:top="1440" w:right="970" w:bottom="654" w:left="1440" w:header="0" w:footer="0" w:gutter="0"/>
          <w:cols w:space="0" w:equalWidth="0">
            <w:col w:w="9500"/>
          </w:cols>
          <w:docGrid w:linePitch="360"/>
        </w:sectPr>
      </w:pPr>
    </w:p>
    <w:p w:rsidR="001B11A0" w:rsidRDefault="001B11A0">
      <w:pPr>
        <w:spacing w:line="378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E8E8E8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1B11A0" w:rsidRDefault="001B11A0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B11A0" w:rsidRDefault="001B11A0">
      <w:pPr>
        <w:tabs>
          <w:tab w:val="left" w:pos="5760"/>
        </w:tabs>
        <w:spacing w:line="0" w:lineRule="atLeast"/>
        <w:ind w:left="5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E8E8E8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1440" w:right="970" w:bottom="654" w:left="1440" w:header="0" w:footer="0" w:gutter="0"/>
      <w:cols w:space="0" w:equalWidth="0">
        <w:col w:w="95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0ED"/>
    <w:rsid w:val="001B11A0"/>
    <w:rsid w:val="00B4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975DF74-FCAA-486C-94D8-332AEC885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